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944" w:rsidRPr="00DC2C6F" w:rsidRDefault="00C93EAB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C2C6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Мун</w:t>
      </w:r>
      <w:r w:rsidR="000A0944" w:rsidRPr="00DC2C6F">
        <w:rPr>
          <w:rFonts w:ascii="Times New Roman" w:eastAsia="Calibri" w:hAnsi="Times New Roman" w:cs="Times New Roman"/>
          <w:sz w:val="24"/>
          <w:szCs w:val="24"/>
        </w:rPr>
        <w:t>иципальное бюджетное  общеобразовательное учреждение</w:t>
      </w:r>
    </w:p>
    <w:p w:rsidR="000A0944" w:rsidRPr="00DC2C6F" w:rsidRDefault="000A0944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C2C6F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DC2C6F">
        <w:rPr>
          <w:rFonts w:ascii="Times New Roman" w:eastAsia="Calibri" w:hAnsi="Times New Roman" w:cs="Times New Roman"/>
          <w:sz w:val="24"/>
          <w:szCs w:val="24"/>
        </w:rPr>
        <w:t>Кзыл-Ярская</w:t>
      </w:r>
      <w:proofErr w:type="spellEnd"/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имени Ф.Г. </w:t>
      </w:r>
      <w:proofErr w:type="spellStart"/>
      <w:r w:rsidRPr="00DC2C6F">
        <w:rPr>
          <w:rFonts w:ascii="Times New Roman" w:eastAsia="Calibri" w:hAnsi="Times New Roman" w:cs="Times New Roman"/>
          <w:sz w:val="24"/>
          <w:szCs w:val="24"/>
        </w:rPr>
        <w:t>Яруллина</w:t>
      </w:r>
      <w:proofErr w:type="spellEnd"/>
      <w:r w:rsidRPr="00DC2C6F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0A0944" w:rsidRPr="00DC2C6F" w:rsidRDefault="000A0944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C2C6F">
        <w:rPr>
          <w:rFonts w:ascii="Times New Roman" w:eastAsia="Calibri" w:hAnsi="Times New Roman" w:cs="Times New Roman"/>
          <w:sz w:val="24"/>
          <w:szCs w:val="24"/>
        </w:rPr>
        <w:t>Бавлинского</w:t>
      </w:r>
      <w:proofErr w:type="spellEnd"/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</w:t>
      </w:r>
    </w:p>
    <w:p w:rsidR="000A0944" w:rsidRPr="00DC2C6F" w:rsidRDefault="000A0944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C2C6F">
        <w:rPr>
          <w:rFonts w:ascii="Times New Roman" w:eastAsia="Calibri" w:hAnsi="Times New Roman" w:cs="Times New Roman"/>
          <w:sz w:val="24"/>
          <w:szCs w:val="24"/>
        </w:rPr>
        <w:t>Республики Татарстан</w:t>
      </w:r>
    </w:p>
    <w:p w:rsidR="000A0944" w:rsidRPr="00DC2C6F" w:rsidRDefault="000A0944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pPr w:leftFromText="180" w:rightFromText="180" w:vertAnchor="text" w:horzAnchor="margin" w:tblpXSpec="right" w:tblpY="153"/>
        <w:tblW w:w="46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7"/>
      </w:tblGrid>
      <w:tr w:rsidR="000A0944" w:rsidRPr="00DC2C6F" w:rsidTr="00490DFA">
        <w:tc>
          <w:tcPr>
            <w:tcW w:w="4677" w:type="dxa"/>
          </w:tcPr>
          <w:p w:rsidR="000A0944" w:rsidRPr="00DC2C6F" w:rsidRDefault="000A0944" w:rsidP="00DC2C6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>Принято</w:t>
            </w:r>
          </w:p>
          <w:p w:rsidR="000A0944" w:rsidRPr="00DC2C6F" w:rsidRDefault="000A0944" w:rsidP="00DC2C6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Педагогическим советом  протокол  от __________ года №______</w:t>
            </w:r>
          </w:p>
          <w:p w:rsidR="000A0944" w:rsidRPr="00DC2C6F" w:rsidRDefault="000A0944" w:rsidP="00DC2C6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>введено в действие приказом от ______________ года №________</w:t>
            </w:r>
          </w:p>
          <w:p w:rsidR="000A0944" w:rsidRPr="00DC2C6F" w:rsidRDefault="000A0944" w:rsidP="00DC2C6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>Кзыл-Ярская</w:t>
            </w:r>
            <w:proofErr w:type="spellEnd"/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</w:t>
            </w:r>
          </w:p>
          <w:p w:rsidR="000A0944" w:rsidRPr="00DC2C6F" w:rsidRDefault="000A0944" w:rsidP="00DC2C6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>им.Ф.Г.Яруллина</w:t>
            </w:r>
            <w:proofErr w:type="spellEnd"/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0A0944" w:rsidRPr="00DC2C6F" w:rsidRDefault="000A0944" w:rsidP="00DC2C6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_________________(</w:t>
            </w:r>
            <w:proofErr w:type="spellStart"/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>А.А.Аминова</w:t>
            </w:r>
            <w:proofErr w:type="spellEnd"/>
            <w:r w:rsidRPr="00DC2C6F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</w:tbl>
    <w:p w:rsidR="000A0944" w:rsidRPr="00DC2C6F" w:rsidRDefault="000A0944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0944" w:rsidRPr="00DC2C6F" w:rsidRDefault="000A0944" w:rsidP="00DC2C6F">
      <w:pPr>
        <w:tabs>
          <w:tab w:val="left" w:pos="9923"/>
        </w:tabs>
        <w:spacing w:after="200" w:line="240" w:lineRule="auto"/>
        <w:ind w:left="4956" w:right="-143" w:firstLine="525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0A0944" w:rsidRPr="00DC2C6F" w:rsidRDefault="000A0944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EAB" w:rsidRPr="00DC2C6F" w:rsidRDefault="00C93EAB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EAB" w:rsidRPr="00DC2C6F" w:rsidRDefault="00C93EAB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EAB" w:rsidRPr="00DC2C6F" w:rsidRDefault="00C93EAB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EAB" w:rsidRPr="00DC2C6F" w:rsidRDefault="00C93EAB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EAB" w:rsidRPr="00DC2C6F" w:rsidRDefault="00C93EAB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EAB" w:rsidRPr="00DC2C6F" w:rsidRDefault="00C93EAB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0A0944" w:rsidRPr="00DC2C6F" w:rsidRDefault="00C93EAB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DC2C6F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0A0944" w:rsidRPr="00DC2C6F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0A0944" w:rsidRPr="00DC2C6F" w:rsidRDefault="00C93EAB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</w:t>
      </w:r>
      <w:r w:rsidR="000A0944" w:rsidRPr="00DC2C6F">
        <w:rPr>
          <w:rFonts w:ascii="Times New Roman" w:eastAsia="Calibri" w:hAnsi="Times New Roman" w:cs="Times New Roman"/>
          <w:sz w:val="24"/>
          <w:szCs w:val="24"/>
        </w:rPr>
        <w:t xml:space="preserve">внеурочной деятельности  </w:t>
      </w:r>
      <w:r w:rsidR="000A0944" w:rsidRPr="00DC2C6F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«Юный педагог»</w:t>
      </w:r>
    </w:p>
    <w:p w:rsidR="000A0944" w:rsidRPr="00DC2C6F" w:rsidRDefault="000A0944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  <w:r w:rsidR="008A12C6">
        <w:rPr>
          <w:rFonts w:ascii="Times New Roman" w:eastAsia="Calibri" w:hAnsi="Times New Roman" w:cs="Times New Roman"/>
          <w:sz w:val="24"/>
          <w:szCs w:val="24"/>
        </w:rPr>
        <w:t xml:space="preserve">                           для 6</w:t>
      </w:r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 класса</w:t>
      </w:r>
    </w:p>
    <w:p w:rsidR="000A0944" w:rsidRPr="00DC2C6F" w:rsidRDefault="000A0944" w:rsidP="00DC2C6F">
      <w:pPr>
        <w:spacing w:after="200" w:line="240" w:lineRule="auto"/>
        <w:ind w:right="-142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proofErr w:type="spellStart"/>
      <w:r w:rsidRPr="00DC2C6F">
        <w:rPr>
          <w:rFonts w:ascii="Times New Roman" w:eastAsia="Calibri" w:hAnsi="Times New Roman" w:cs="Times New Roman"/>
          <w:sz w:val="24"/>
          <w:szCs w:val="24"/>
        </w:rPr>
        <w:t>Фаррахутдинова</w:t>
      </w:r>
      <w:proofErr w:type="spellEnd"/>
      <w:r w:rsidR="008E0EED">
        <w:rPr>
          <w:rFonts w:ascii="Times New Roman" w:eastAsia="Calibri" w:hAnsi="Times New Roman" w:cs="Times New Roman"/>
          <w:sz w:val="24"/>
          <w:szCs w:val="24"/>
        </w:rPr>
        <w:t xml:space="preserve"> З.Н. (классный руководитель 6</w:t>
      </w:r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 класса)</w:t>
      </w:r>
    </w:p>
    <w:p w:rsidR="000A0944" w:rsidRPr="00DC2C6F" w:rsidRDefault="000A0944" w:rsidP="00DC2C6F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0944" w:rsidRPr="00DC2C6F" w:rsidRDefault="000A0944" w:rsidP="00DC2C6F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0944" w:rsidRPr="00DC2C6F" w:rsidRDefault="000A0944" w:rsidP="00DC2C6F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0944" w:rsidRPr="00DC2C6F" w:rsidRDefault="000A0944" w:rsidP="00DC2C6F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2C6F">
        <w:rPr>
          <w:rFonts w:ascii="Times New Roman" w:eastAsia="Calibri" w:hAnsi="Times New Roman" w:cs="Times New Roman"/>
          <w:sz w:val="24"/>
          <w:szCs w:val="24"/>
        </w:rPr>
        <w:t>«Согласовано»</w:t>
      </w:r>
    </w:p>
    <w:p w:rsidR="000A0944" w:rsidRPr="00DC2C6F" w:rsidRDefault="000A0944" w:rsidP="00DC2C6F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Заместитель директора ___________ /______________/ </w:t>
      </w:r>
    </w:p>
    <w:p w:rsidR="000A0944" w:rsidRPr="00DC2C6F" w:rsidRDefault="000A0944" w:rsidP="00DC2C6F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2C6F">
        <w:rPr>
          <w:rFonts w:ascii="Times New Roman" w:eastAsia="Calibri" w:hAnsi="Times New Roman" w:cs="Times New Roman"/>
          <w:sz w:val="24"/>
          <w:szCs w:val="24"/>
        </w:rPr>
        <w:t>«Рассмотрено»</w:t>
      </w:r>
    </w:p>
    <w:p w:rsidR="000A0944" w:rsidRPr="00DC2C6F" w:rsidRDefault="000A0944" w:rsidP="00DC2C6F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На заседании МО, протокол </w:t>
      </w:r>
      <w:proofErr w:type="gramStart"/>
      <w:r w:rsidRPr="00DC2C6F">
        <w:rPr>
          <w:rFonts w:ascii="Times New Roman" w:eastAsia="Calibri" w:hAnsi="Times New Roman" w:cs="Times New Roman"/>
          <w:sz w:val="24"/>
          <w:szCs w:val="24"/>
        </w:rPr>
        <w:t>от</w:t>
      </w:r>
      <w:proofErr w:type="gramEnd"/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   _______________  № ________</w:t>
      </w:r>
    </w:p>
    <w:p w:rsidR="000A0944" w:rsidRPr="00DC2C6F" w:rsidRDefault="000A0944" w:rsidP="00DC2C6F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2C6F">
        <w:rPr>
          <w:rFonts w:ascii="Times New Roman" w:eastAsia="Calibri" w:hAnsi="Times New Roman" w:cs="Times New Roman"/>
          <w:sz w:val="24"/>
          <w:szCs w:val="24"/>
        </w:rPr>
        <w:t>Руководитель МО _____________  /</w:t>
      </w:r>
      <w:proofErr w:type="gramStart"/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                             .</w:t>
      </w:r>
      <w:proofErr w:type="gramEnd"/>
      <w:r w:rsidRPr="00DC2C6F">
        <w:rPr>
          <w:rFonts w:ascii="Times New Roman" w:eastAsia="Calibri" w:hAnsi="Times New Roman" w:cs="Times New Roman"/>
          <w:sz w:val="24"/>
          <w:szCs w:val="24"/>
        </w:rPr>
        <w:t xml:space="preserve">/ </w:t>
      </w:r>
    </w:p>
    <w:p w:rsidR="000A0944" w:rsidRPr="00DC2C6F" w:rsidRDefault="000A0944" w:rsidP="00DC2C6F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0944" w:rsidRPr="00DC2C6F" w:rsidRDefault="000A0944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0A0944" w:rsidRPr="00DC2C6F" w:rsidRDefault="000A0944" w:rsidP="00DC2C6F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C2C6F" w:rsidRDefault="00DC2C6F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C2C6F" w:rsidRDefault="00DC2C6F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C2C6F" w:rsidRDefault="00DC2C6F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A0944" w:rsidRPr="00DC2C6F" w:rsidRDefault="008A12C6" w:rsidP="00DC2C6F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2023</w:t>
      </w:r>
      <w:r w:rsidR="000A0944" w:rsidRPr="00DC2C6F">
        <w:rPr>
          <w:rFonts w:ascii="Times New Roman" w:eastAsia="Calibri" w:hAnsi="Times New Roman" w:cs="Times New Roman"/>
          <w:sz w:val="24"/>
          <w:szCs w:val="24"/>
        </w:rPr>
        <w:t xml:space="preserve">  г</w:t>
      </w:r>
    </w:p>
    <w:p w:rsidR="000A0944" w:rsidRPr="00DC2C6F" w:rsidRDefault="001F6B25" w:rsidP="00DC2C6F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C93EAB" w:rsidRPr="00DC2C6F" w:rsidRDefault="001F6B25" w:rsidP="00DC2C6F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F16D0" w:rsidRPr="00AF16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</w:t>
      </w:r>
      <w:r w:rsidRPr="00AF16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Актуал</w:t>
      </w:r>
      <w:r w:rsidR="00FD7787" w:rsidRPr="00AF16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ьность</w:t>
      </w:r>
      <w:r w:rsidRPr="00AF16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Pr="00AF16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условиях модернизации школьного образования </w:t>
      </w:r>
      <w:proofErr w:type="spellStart"/>
      <w:r w:rsidRPr="00AF16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предпрофильному</w:t>
      </w:r>
      <w:proofErr w:type="spellEnd"/>
      <w:r w:rsidRPr="00AF16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профильному обучению принадлежит ведущая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роль в развитии познавательного интереса школьников к будущей сфере профессиональной деятельности. Важным компонентом учебного плана школы в решении этой задачи становится внеурочная работа.</w:t>
      </w:r>
    </w:p>
    <w:p w:rsidR="001F6B25" w:rsidRPr="00DC2C6F" w:rsidRDefault="001F6B25" w:rsidP="00AF16D0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</w:t>
      </w:r>
      <w:r w:rsidR="00FD7787"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внеурочной деятельности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«Юный педагог» </w:t>
      </w:r>
      <w:r w:rsidRPr="00DC2C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нацелена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 поиск путей профессионального самоопределения учащихся в условиях </w:t>
      </w:r>
      <w:proofErr w:type="spellStart"/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предпрофильного</w:t>
      </w:r>
      <w:proofErr w:type="spellEnd"/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профильного обучения, ориенти</w:t>
      </w:r>
      <w:r w:rsidR="00C93EAB"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рованного на профессию педагога, 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курс </w:t>
      </w:r>
      <w:r w:rsidR="00DC2C6F" w:rsidRPr="00DC2C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планирует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повышение общекультурного уровня школьников, развитие личностных и </w:t>
      </w:r>
      <w:proofErr w:type="spellStart"/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допрофессиональных</w:t>
      </w:r>
      <w:proofErr w:type="spellEnd"/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умений. </w:t>
      </w:r>
      <w:r w:rsidR="00AF16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 в содержание курса включены различные знания по педагогике, психологии педагогического труда, экономике.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Рабочая программа предусматривает сотрудничество с воспитателями детского сада «</w:t>
      </w:r>
      <w:proofErr w:type="spellStart"/>
      <w:r w:rsid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Каенкай</w:t>
      </w:r>
      <w:proofErr w:type="spellEnd"/>
      <w:r w:rsid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с. </w:t>
      </w:r>
      <w:proofErr w:type="spellStart"/>
      <w:r w:rsid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Кзыл-Яр</w:t>
      </w:r>
      <w:proofErr w:type="spellEnd"/>
      <w:r w:rsid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 преподавателями </w:t>
      </w:r>
      <w:proofErr w:type="spellStart"/>
      <w:r w:rsid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Лениногорского</w:t>
      </w:r>
      <w:proofErr w:type="spellEnd"/>
      <w:r w:rsid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художественно-музыкального педагогического колледжа.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Данный курс </w:t>
      </w:r>
      <w:r w:rsidRPr="00DC2C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дает возможность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подготовить учащихся к профессиональному самоопределению, помочь им осознать важность и ответственность за выбор профессии педагога; дать возможность проверить свои способности и склонности к педагогической деятельности и оказать им помощь в построении своего дальнейшего образовательно-профессионального маршрута.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Уважение к личности школьника, забота о нем, доверительное отношение к нему лежат в основе педагогического процесса</w:t>
      </w:r>
      <w:r w:rsidRPr="00DC2C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DC2C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Совместная работа учителя и учащихся 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направлена на познание индивидуальности, на </w:t>
      </w:r>
      <w:proofErr w:type="spellStart"/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самоактуализацию</w:t>
      </w:r>
      <w:proofErr w:type="spellEnd"/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себя в деятельности, в отношениях с другими людьми, что является особенно важным для профессии педагога. 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Основная </w:t>
      </w:r>
      <w:r w:rsidRPr="00DC2C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идея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курса – </w:t>
      </w:r>
      <w:proofErr w:type="spellStart"/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профориентационная</w:t>
      </w:r>
      <w:proofErr w:type="spellEnd"/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Этот курс является пропедевтическим и выполняет </w:t>
      </w:r>
      <w:r w:rsidRPr="00DC2C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задачи </w:t>
      </w:r>
      <w:r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практико-ориентированной помощи в приобретении личностного опыта в познании профессии педаг</w:t>
      </w:r>
      <w:r w:rsidR="00800E21" w:rsidRPr="00DC2C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ога.</w:t>
      </w:r>
    </w:p>
    <w:p w:rsidR="00800E21" w:rsidRPr="00DC2C6F" w:rsidRDefault="00800E21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  <w:t>Цели курса: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формирование у учащихся положительной установки на педагогическую деятельность;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раскрытие возможностей педагогической деятельности для творческой самореализации личности будущего педагога.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  <w:t>Содержание курса направлено на решение следующих задач: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создание условий для становления базовых компетенций личности, т.е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ультуры жизненного (личностного и профессионального) самоопределения обучающихся;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- помощь 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обучающимся</w:t>
      </w:r>
      <w:proofErr w:type="gram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 в становлении личностно-ориентированного подхода к образовательному процессу;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- ознакомление 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 с возможностями выбора собственного жизненного пути в современном мире;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выявление профессиональных интересов и склонностей обучающихся;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развитие интереса к педагогическому труду;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осознанный выбор профиля и профессии;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lastRenderedPageBreak/>
        <w:t>- познакомить с историей школы.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  <w:t>Планируемые результаты освоения программы: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Развитие самостоятельности мышления учащихся, приобретение новых коммуникативных качеств, повышение мотивации к самообразованию и творчеству.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Эмоциональный комфорт, открытость, новый уровень межличностных отношений.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Профессиональное самоопределение школьников, т.е. готовность к осознанному выбору профиля и ориентация в выбранной профессиональной области.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 Практические навыки организации внеклассной деятельности.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- Обеспечение методологической компетентности, позволяющей осуществить прогнозирование и </w:t>
      </w:r>
      <w:proofErr w:type="spell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самопроектирование</w:t>
      </w:r>
      <w:proofErr w:type="spell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 «</w:t>
      </w:r>
      <w:proofErr w:type="spellStart"/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Я-концепции</w:t>
      </w:r>
      <w:proofErr w:type="spellEnd"/>
      <w:proofErr w:type="gram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» личности.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 Социально-педагогическое самоопределение в будущем.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Основной способ оценивания результативности 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: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left="851"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  Педагогический анализ наблюдений деятельности обучающихся;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left="851"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 Выполнение и защита 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обучающимися</w:t>
      </w:r>
      <w:proofErr w:type="gram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 заданий и проектов.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left="851"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 Работа обучающихся на занятиях, решение ими проблемных педагогических ситуаций, оформление диагностических работ.</w:t>
      </w:r>
    </w:p>
    <w:p w:rsidR="00800E21" w:rsidRPr="00DC2C6F" w:rsidRDefault="00800E21" w:rsidP="00AF16D0">
      <w:pPr>
        <w:shd w:val="clear" w:color="auto" w:fill="FFFFFF"/>
        <w:spacing w:after="0" w:line="240" w:lineRule="auto"/>
        <w:ind w:left="851" w:firstLine="284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  Итоговый творческий зач</w:t>
      </w:r>
      <w:r w:rsidR="00040B62"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ё</w:t>
      </w: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т.</w:t>
      </w:r>
    </w:p>
    <w:p w:rsidR="00800E21" w:rsidRPr="00DC2C6F" w:rsidRDefault="00800E21" w:rsidP="00DC2C6F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DC2C6F" w:rsidRDefault="00DC2C6F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  <w:lastRenderedPageBreak/>
        <w:t>Содержание программ</w:t>
      </w:r>
      <w:r w:rsidR="000A0944" w:rsidRPr="00DC2C6F"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  <w:t>ы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В содержание  внеурочных занятий «Юный педагог» входят темы, раскрывающие социальное значение и характер педагогического труда. Программа построена так, чтобы школьники имели представление об умениях, навыках, необходимых в работе учителя, познакомились с методикой проведения внеклассного мероприятия.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Большое внимание уделяется анализу психолого-педагогических ситуаций и решению и решению педагогических задач как средствам формирования профессионально-педагогической направленности.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Тема № 1. История становление педагогики как науки 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Образование и воспитание на Руси с древнейших времен до конца 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Х</w:t>
      </w:r>
      <w:proofErr w:type="gram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VII века. Воспитание и образование в Киевской (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Х</w:t>
      </w:r>
      <w:proofErr w:type="gram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-ХIII вв.) и Московской (ХIV -ХVII вв.) Руси. Славяно-греко-латинская академия (1687 г.). Образование и педагогическая мысль в России 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Х</w:t>
      </w:r>
      <w:proofErr w:type="gram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VIII первой половины XIX вв. Цифирные и гарнизонные школы. Открытие Академии наук (1725г.). Образовательная деятельность Л.Ф. Магницкого. Выдающиеся представители отечественного образование и педагогической мысли второй половины XIX-начала XX века: К.Л. Ушинский, Н.И. Пирогов, В.И. Водовозов, П.Г. Редкий, В.Я. </w:t>
      </w:r>
      <w:proofErr w:type="spell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Стоюнин</w:t>
      </w:r>
      <w:proofErr w:type="spell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, Д.И. Менделеев, Л.Н. Толстой, С.А. Рачинский, П.Ф. Лесгафт, П.Ф. </w:t>
      </w:r>
      <w:proofErr w:type="spell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Каптерев</w:t>
      </w:r>
      <w:proofErr w:type="spell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, В.П. Вахтеров. К.Н. </w:t>
      </w:r>
      <w:proofErr w:type="spell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Вентцель</w:t>
      </w:r>
      <w:proofErr w:type="spell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, С.И. Гессен, А.С. Макаренко и др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.В</w:t>
      </w:r>
      <w:proofErr w:type="gram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ходящее тестирование: выявление педагогических интересов и педагогической направленности школьников, знаний истории зарождения педагогической мысли.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Тема 2. Особенности педагогической профессии 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Профессия и специальность педагога. Профессии типа «Человек–Человек». Возникновение и становление педагогической профессии. Содержание педагогического труда. Условия труда учителя. Творческий характер учительской деятельности. Компоненты профессиональной деятельности учителя-предметника. Карьера в рамках образования: тест «В педагоги я пойду – стану карьеристом…».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Тема 3. Портрет личности учителя и требования к ней.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Основные признаки психолого-педагогической культуры педагога: психолого-педагогическая грамотность, уровень педагогического мастерства, степень развития педагогических способностей, нравственно-профессиональная воспитанность. Требования, предъявляемые к учителю, работающему в учебных заведениях. Этические и психологические установки педагога: отношение к обучающимся, отношение к организации коллективной деятельности, отношение к самому себе.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Тема 4. Педагогические способности будущего педагога 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Понятие о структуре педагогических способностей. Интерес и склонность к педагогической работе – условие развития педагогических способностей. Трудолюбие как фактор, способствующий развитию способностей.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Психологические основы самовоспитания при подготовке к педагогической деятельности. Методы оптимизации эмоционального состояния педагога: дыхательные упражнения, техники самовнушения и аутотренинга.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Практические задания: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Изучение рекомендаций по формированию способностей к педагогическому общению, организаторских способностей.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- Освоение одной из методик регулирования эмоций.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- Знакомство с </w:t>
      </w:r>
      <w:proofErr w:type="spell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профессиограммой</w:t>
      </w:r>
      <w:proofErr w:type="spellEnd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 учителя.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Тема 5. Педагогические мастерские: посещение уроков учителей мастеров и обсуждение увиденного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 </w:t>
      </w:r>
      <w:r w:rsidR="009357DC"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.</w:t>
      </w:r>
      <w:proofErr w:type="gramEnd"/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lastRenderedPageBreak/>
        <w:t xml:space="preserve">Тема 6. Семинар-диспут «Чего мне не хватает сегодня, чтобы стать учителем?» </w:t>
      </w:r>
    </w:p>
    <w:p w:rsidR="008F3B65" w:rsidRPr="00DC2C6F" w:rsidRDefault="008F3B65" w:rsidP="00DC2C6F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Тема 7. Организация и проведение аттестации </w:t>
      </w:r>
      <w:proofErr w:type="gramStart"/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="009357DC"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.</w:t>
      </w:r>
    </w:p>
    <w:p w:rsidR="00040B62" w:rsidRPr="00DC2C6F" w:rsidRDefault="00040B62" w:rsidP="00DC2C6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AA17B1" w:rsidRPr="00DC2C6F" w:rsidRDefault="00AA17B1" w:rsidP="00DC2C6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  <w:r w:rsidRPr="00DC2C6F"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  <w:t>Учебно-тематический план</w:t>
      </w:r>
    </w:p>
    <w:p w:rsidR="00040B62" w:rsidRPr="00DC2C6F" w:rsidRDefault="00040B62" w:rsidP="00DC2C6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</w:p>
    <w:tbl>
      <w:tblPr>
        <w:tblStyle w:val="a3"/>
        <w:tblW w:w="13948" w:type="dxa"/>
        <w:tblLook w:val="04A0"/>
      </w:tblPr>
      <w:tblGrid>
        <w:gridCol w:w="1413"/>
        <w:gridCol w:w="7885"/>
        <w:gridCol w:w="4650"/>
      </w:tblGrid>
      <w:tr w:rsidR="00584C95" w:rsidRPr="00DC2C6F" w:rsidTr="00584C95">
        <w:tc>
          <w:tcPr>
            <w:tcW w:w="1413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spellStart"/>
            <w:proofErr w:type="gram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  <w:proofErr w:type="gram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</w:p>
        </w:tc>
        <w:tc>
          <w:tcPr>
            <w:tcW w:w="7885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4650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Общее количество часов</w:t>
            </w:r>
          </w:p>
        </w:tc>
      </w:tr>
      <w:tr w:rsidR="00584C95" w:rsidRPr="00DC2C6F" w:rsidTr="00584C95">
        <w:tc>
          <w:tcPr>
            <w:tcW w:w="1413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885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История становления педагогики как науки.</w:t>
            </w:r>
          </w:p>
        </w:tc>
        <w:tc>
          <w:tcPr>
            <w:tcW w:w="4650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</w:tr>
      <w:tr w:rsidR="00584C95" w:rsidRPr="00DC2C6F" w:rsidTr="00584C95">
        <w:tc>
          <w:tcPr>
            <w:tcW w:w="1413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885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Особенности педагогической профессии</w:t>
            </w:r>
          </w:p>
        </w:tc>
        <w:tc>
          <w:tcPr>
            <w:tcW w:w="4650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</w:tr>
      <w:tr w:rsidR="00584C95" w:rsidRPr="00DC2C6F" w:rsidTr="00584C95">
        <w:tc>
          <w:tcPr>
            <w:tcW w:w="1413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885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Портрет личности учителя и требования к ней</w:t>
            </w:r>
          </w:p>
        </w:tc>
        <w:tc>
          <w:tcPr>
            <w:tcW w:w="4650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</w:tr>
      <w:tr w:rsidR="00584C95" w:rsidRPr="00DC2C6F" w:rsidTr="00584C95">
        <w:tc>
          <w:tcPr>
            <w:tcW w:w="1413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7885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Педагогические способности будущего педагога</w:t>
            </w:r>
          </w:p>
        </w:tc>
        <w:tc>
          <w:tcPr>
            <w:tcW w:w="4650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</w:tr>
      <w:tr w:rsidR="00584C95" w:rsidRPr="00DC2C6F" w:rsidTr="00584C95">
        <w:tc>
          <w:tcPr>
            <w:tcW w:w="1413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7885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Педагогические мастерские</w:t>
            </w:r>
          </w:p>
        </w:tc>
        <w:tc>
          <w:tcPr>
            <w:tcW w:w="4650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584C95" w:rsidRPr="00DC2C6F" w:rsidTr="00584C95">
        <w:tc>
          <w:tcPr>
            <w:tcW w:w="1413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7885" w:type="dxa"/>
          </w:tcPr>
          <w:p w:rsidR="00584C95" w:rsidRPr="00DC2C6F" w:rsidRDefault="00584C95" w:rsidP="00AF16D0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Чего мне не хватает сегодня, чтобы стать</w:t>
            </w:r>
            <w:r w:rsidR="00AF16D0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учителем?</w:t>
            </w:r>
          </w:p>
        </w:tc>
        <w:tc>
          <w:tcPr>
            <w:tcW w:w="4650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584C95" w:rsidRPr="00DC2C6F" w:rsidTr="00584C95">
        <w:tc>
          <w:tcPr>
            <w:tcW w:w="1413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7885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Зачѐтное занятие</w:t>
            </w:r>
          </w:p>
        </w:tc>
        <w:tc>
          <w:tcPr>
            <w:tcW w:w="4650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584C95" w:rsidRPr="00DC2C6F" w:rsidTr="00584C95">
        <w:tc>
          <w:tcPr>
            <w:tcW w:w="1413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885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Итого:</w:t>
            </w:r>
          </w:p>
        </w:tc>
        <w:tc>
          <w:tcPr>
            <w:tcW w:w="4650" w:type="dxa"/>
          </w:tcPr>
          <w:p w:rsidR="00584C95" w:rsidRPr="00DC2C6F" w:rsidRDefault="00584C95" w:rsidP="00DC2C6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34</w:t>
            </w:r>
          </w:p>
        </w:tc>
      </w:tr>
    </w:tbl>
    <w:p w:rsidR="00AA17B1" w:rsidRPr="00DC2C6F" w:rsidRDefault="00AA17B1" w:rsidP="00DC2C6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 </w:t>
      </w:r>
    </w:p>
    <w:p w:rsidR="00AA17B1" w:rsidRPr="00DC2C6F" w:rsidRDefault="00AA17B1" w:rsidP="00DC2C6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</w:pPr>
      <w:r w:rsidRPr="00DC2C6F">
        <w:rPr>
          <w:rFonts w:ascii="Times New Roman" w:eastAsia="Times New Roman" w:hAnsi="Times New Roman" w:cs="Times New Roman"/>
          <w:b/>
          <w:bCs/>
          <w:color w:val="111115"/>
          <w:sz w:val="24"/>
          <w:szCs w:val="24"/>
          <w:bdr w:val="none" w:sz="0" w:space="0" w:color="auto" w:frame="1"/>
          <w:lang w:eastAsia="ru-RU"/>
        </w:rPr>
        <w:t> Календарно-тематический план</w:t>
      </w:r>
    </w:p>
    <w:tbl>
      <w:tblPr>
        <w:tblW w:w="142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28"/>
        <w:gridCol w:w="8494"/>
        <w:gridCol w:w="1418"/>
        <w:gridCol w:w="1417"/>
        <w:gridCol w:w="2103"/>
      </w:tblGrid>
      <w:tr w:rsidR="00244837" w:rsidRPr="00DC2C6F" w:rsidTr="00AF16D0"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  <w:proofErr w:type="gram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</w:p>
        </w:tc>
        <w:tc>
          <w:tcPr>
            <w:tcW w:w="8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Кол-во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часов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2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І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История становления педагогики как науки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4837" w:rsidRPr="00DC2C6F" w:rsidTr="00AF16D0">
        <w:trPr>
          <w:trHeight w:val="295"/>
        </w:trPr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AF16D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1 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История становления педагогики.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Зависимость содержания и характера воспитания от образа жизни людей и социальных условий.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Педагогические идеи в русском народном творчестве: русских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народных </w:t>
            </w:r>
            <w:proofErr w:type="gram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сказках</w:t>
            </w:r>
            <w:proofErr w:type="gram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, былинах, </w:t>
            </w:r>
            <w:proofErr w:type="spell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потешках</w:t>
            </w:r>
            <w:proofErr w:type="spell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, колыбельных песнях.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C93EAB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C93EAB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3EAB" w:rsidRPr="00DC2C6F" w:rsidRDefault="00C93EAB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3EAB" w:rsidRPr="00DC2C6F" w:rsidRDefault="00C93EAB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hAnsi="Times New Roman" w:cs="Times New Roman"/>
                <w:sz w:val="24"/>
                <w:szCs w:val="24"/>
              </w:rPr>
              <w:t>Игра «Эмоциональный калейдоскоп»</w:t>
            </w:r>
            <w:r w:rsidR="00A92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3EAB" w:rsidRPr="00DC2C6F" w:rsidRDefault="00C93EAB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EAB" w:rsidRPr="00DC2C6F" w:rsidRDefault="00C93EAB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93EAB" w:rsidRPr="00DC2C6F" w:rsidRDefault="00C93EAB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AF16D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ІІ 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Особенности педагогической профессии.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Возникновение и становление педагогической профессии. Карьера в рамках образования.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8- 10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Роль педагога в учебно-воспитательном процессе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ІІІ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Портрет личности учителя и требования к ней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11-13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Основные признаки психолого-педагогической культуры педагога.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Требования, предъявляемые к учителю.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C93EAB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Решение психолого-педагогических задач. Встреча с выпускниками</w:t>
            </w:r>
            <w:r w:rsidR="00DC2C6F"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школы, выбравшими профессию учителя.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DC2C6F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C93EAB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3EAB" w:rsidRPr="00DC2C6F" w:rsidRDefault="00DC2C6F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C6F" w:rsidRPr="00DC2C6F" w:rsidRDefault="00DC2C6F" w:rsidP="00DC2C6F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C6F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педагогических ситуаций. </w:t>
            </w:r>
          </w:p>
          <w:p w:rsidR="00C93EAB" w:rsidRPr="00DC2C6F" w:rsidRDefault="00DC2C6F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hAnsi="Times New Roman" w:cs="Times New Roman"/>
                <w:sz w:val="24"/>
                <w:szCs w:val="24"/>
              </w:rPr>
              <w:t>Дискуссия с преподавателем психологии ГАПОУ «ЛМХПК» (</w:t>
            </w:r>
            <w:proofErr w:type="spellStart"/>
            <w:r w:rsidRPr="00DC2C6F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  <w:r w:rsidRPr="00DC2C6F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3EAB" w:rsidRPr="00DC2C6F" w:rsidRDefault="00DC2C6F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EAB" w:rsidRPr="00DC2C6F" w:rsidRDefault="00C93EAB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93EAB" w:rsidRPr="00DC2C6F" w:rsidRDefault="00C93EAB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ІV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Педагогические способности будущего педагога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16-18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Понятие о структуре педагогических способностей. Интерес и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склонность к педагогической работе. Психологические основы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самовоспитания </w:t>
            </w:r>
            <w:proofErr w:type="gram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при</w:t>
            </w:r>
            <w:proofErr w:type="gramEnd"/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подготовке к педагогической деятельности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19-21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Изучение рекомендаций по формированию способностей </w:t>
            </w:r>
            <w:proofErr w:type="gram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к</w:t>
            </w:r>
            <w:proofErr w:type="gramEnd"/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педагогическому общению, организаторских способностей.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Знакомство с </w:t>
            </w:r>
            <w:proofErr w:type="spell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профессиограммой</w:t>
            </w:r>
            <w:proofErr w:type="spell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учителя.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V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Педагогические мастерские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AF16D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22</w:t>
            </w: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Посещение уроков воспитателей-мастеров ДОУ «</w:t>
            </w:r>
            <w:proofErr w:type="spell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Каенкай</w:t>
            </w:r>
            <w:proofErr w:type="spell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Посещение классного часа в начальных классах.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rPr>
          <w:trHeight w:val="375"/>
        </w:trPr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Классный руководитель или «моя вторая мама»?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AF16D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AF16D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AF16D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Посещение урока русского языка в начальной школе (1 класс, </w:t>
            </w:r>
            <w:proofErr w:type="spell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Вахитова</w:t>
            </w:r>
            <w:proofErr w:type="spell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А.Ф.)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Посещение урока англи</w:t>
            </w:r>
            <w:r w:rsidR="004E6840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йского языка в начальной школе 4</w:t>
            </w: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класс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Гайнутдинова</w:t>
            </w:r>
            <w:proofErr w:type="spell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Н.Н.)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Посещение урока</w:t>
            </w:r>
            <w:r w:rsidR="004E6840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математики в начальной школе 1</w:t>
            </w: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класс (</w:t>
            </w:r>
            <w:proofErr w:type="spell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Миннуллина</w:t>
            </w:r>
            <w:proofErr w:type="spell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М.А.)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AF16D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C93EAB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proofErr w:type="spellStart"/>
            <w:r w:rsidRPr="00DC2C6F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DC2C6F">
              <w:rPr>
                <w:rFonts w:ascii="Times New Roman" w:hAnsi="Times New Roman" w:cs="Times New Roman"/>
                <w:sz w:val="24"/>
                <w:szCs w:val="24"/>
              </w:rPr>
              <w:t>–игра «Дорога в профессию».</w:t>
            </w:r>
            <w:r w:rsidR="006C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AF16D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«Моя профессия учитель» -  лекция (</w:t>
            </w:r>
            <w:proofErr w:type="spell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Фаррахутдинова</w:t>
            </w:r>
            <w:proofErr w:type="spell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З.Н.)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AF16D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Целевое обучение, как возможность получения бесплатного высшего образования </w:t>
            </w:r>
            <w:proofErr w:type="gram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( </w:t>
            </w:r>
            <w:proofErr w:type="gramEnd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встреча  с представителем Управления образования)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VІ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Чего мне не хватает сегодня, чтобы стать учителем?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Написание эссе на тему: «Портрет учителя – героя нашего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времени».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4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Составить схему (модель) взаимоотношений </w:t>
            </w:r>
            <w:proofErr w:type="gram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классного</w:t>
            </w:r>
            <w:proofErr w:type="gramEnd"/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proofErr w:type="gramStart"/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руководителя и учеников (обсуждение полученных результатов лучше</w:t>
            </w:r>
            <w:proofErr w:type="gramEnd"/>
          </w:p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проводить в присутствии учителя и учеников).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44837" w:rsidRPr="00DC2C6F" w:rsidTr="00AF16D0"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lang w:eastAsia="ru-RU"/>
              </w:rPr>
              <w:t>33,34</w:t>
            </w:r>
          </w:p>
        </w:tc>
        <w:tc>
          <w:tcPr>
            <w:tcW w:w="8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Зачётные уроки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837" w:rsidRPr="00DC2C6F" w:rsidRDefault="00584C95" w:rsidP="00DC2C6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2C6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4837" w:rsidRPr="00DC2C6F" w:rsidRDefault="00244837" w:rsidP="00DC2C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AA17B1" w:rsidRPr="00DC2C6F" w:rsidRDefault="00AA17B1" w:rsidP="00AF16D0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eastAsia="ru-RU"/>
        </w:rPr>
      </w:pPr>
      <w:r w:rsidRPr="00DC2C6F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 </w:t>
      </w:r>
    </w:p>
    <w:sectPr w:rsidR="00AA17B1" w:rsidRPr="00DC2C6F" w:rsidSect="00AF16D0">
      <w:pgSz w:w="16838" w:h="11906" w:orient="landscape"/>
      <w:pgMar w:top="1440" w:right="1103" w:bottom="1135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0C0EF6"/>
    <w:multiLevelType w:val="multilevel"/>
    <w:tmpl w:val="6A0E1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E1491C"/>
    <w:multiLevelType w:val="multilevel"/>
    <w:tmpl w:val="FB84B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BC6C7C"/>
    <w:multiLevelType w:val="multilevel"/>
    <w:tmpl w:val="51F24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E73DCD"/>
    <w:multiLevelType w:val="multilevel"/>
    <w:tmpl w:val="1F52E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22FA5"/>
    <w:rsid w:val="00016EC5"/>
    <w:rsid w:val="00040B62"/>
    <w:rsid w:val="000A0944"/>
    <w:rsid w:val="001F6B25"/>
    <w:rsid w:val="00244837"/>
    <w:rsid w:val="004E6840"/>
    <w:rsid w:val="00516378"/>
    <w:rsid w:val="00584C95"/>
    <w:rsid w:val="00635B29"/>
    <w:rsid w:val="006C354E"/>
    <w:rsid w:val="00800E21"/>
    <w:rsid w:val="008A12C6"/>
    <w:rsid w:val="008E0EED"/>
    <w:rsid w:val="008F3B65"/>
    <w:rsid w:val="009357DC"/>
    <w:rsid w:val="009F47CC"/>
    <w:rsid w:val="00A22FA5"/>
    <w:rsid w:val="00A92EBC"/>
    <w:rsid w:val="00AA17B1"/>
    <w:rsid w:val="00AC3B84"/>
    <w:rsid w:val="00AF16D0"/>
    <w:rsid w:val="00AF7BC7"/>
    <w:rsid w:val="00B6359D"/>
    <w:rsid w:val="00C93EAB"/>
    <w:rsid w:val="00CD2718"/>
    <w:rsid w:val="00DC2C6F"/>
    <w:rsid w:val="00ED4F40"/>
    <w:rsid w:val="00EF126B"/>
    <w:rsid w:val="00FD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B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4C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0A094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1591</Words>
  <Characters>9069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Razil</dc:creator>
  <cp:keywords/>
  <dc:description/>
  <cp:lastModifiedBy>Админ</cp:lastModifiedBy>
  <cp:revision>13</cp:revision>
  <dcterms:created xsi:type="dcterms:W3CDTF">2022-10-03T20:46:00Z</dcterms:created>
  <dcterms:modified xsi:type="dcterms:W3CDTF">2023-12-06T03:00:00Z</dcterms:modified>
</cp:coreProperties>
</file>